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27A58" w14:textId="61F2C911" w:rsidR="00F70F0E" w:rsidRDefault="009400A9" w:rsidP="009400A9">
      <w:pPr>
        <w:jc w:val="center"/>
        <w:rPr>
          <w:b/>
          <w:bCs/>
          <w:color w:val="1F497D"/>
        </w:rPr>
      </w:pPr>
      <w:proofErr w:type="spellStart"/>
      <w:r w:rsidRPr="009400A9">
        <w:rPr>
          <w:b/>
          <w:bCs/>
          <w:color w:val="1F497D"/>
          <w:sz w:val="44"/>
          <w:szCs w:val="44"/>
        </w:rPr>
        <w:t>Neo-Vital</w:t>
      </w:r>
      <w:proofErr w:type="spellEnd"/>
      <w:r w:rsidRPr="009400A9">
        <w:rPr>
          <w:b/>
          <w:bCs/>
          <w:color w:val="1F497D"/>
          <w:sz w:val="44"/>
          <w:szCs w:val="44"/>
        </w:rPr>
        <w:t xml:space="preserve"> D</w:t>
      </w:r>
      <w:r w:rsidR="00F5389F">
        <w:rPr>
          <w:b/>
          <w:bCs/>
          <w:color w:val="1F497D"/>
          <w:sz w:val="44"/>
          <w:szCs w:val="44"/>
        </w:rPr>
        <w:t>+DHA</w:t>
      </w:r>
      <w:r w:rsidR="004F01A4">
        <w:rPr>
          <w:b/>
          <w:bCs/>
          <w:color w:val="1F497D"/>
          <w:sz w:val="44"/>
          <w:szCs w:val="44"/>
        </w:rPr>
        <w:t>,</w:t>
      </w:r>
      <w:r w:rsidR="00F5389F">
        <w:rPr>
          <w:b/>
          <w:bCs/>
          <w:color w:val="1F497D"/>
          <w:sz w:val="44"/>
          <w:szCs w:val="44"/>
        </w:rPr>
        <w:t xml:space="preserve"> 30 kapsułek</w:t>
      </w:r>
      <w:r w:rsidR="004F01A4">
        <w:rPr>
          <w:b/>
          <w:bCs/>
          <w:color w:val="1F497D"/>
          <w:sz w:val="44"/>
          <w:szCs w:val="44"/>
        </w:rPr>
        <w:t xml:space="preserve"> twist-off</w:t>
      </w:r>
    </w:p>
    <w:p w14:paraId="459B7D35" w14:textId="77777777" w:rsidR="00F70F0E" w:rsidRDefault="00F70F0E" w:rsidP="00F70F0E">
      <w:pPr>
        <w:rPr>
          <w:b/>
          <w:bCs/>
          <w:color w:val="1F497D"/>
        </w:rPr>
      </w:pPr>
    </w:p>
    <w:p w14:paraId="3574318B" w14:textId="1E0DBAB9" w:rsidR="00F70F0E" w:rsidRDefault="00F70F0E" w:rsidP="00F70F0E">
      <w:pPr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5C4ABA">
        <w:rPr>
          <w:rFonts w:asciiTheme="majorHAnsi" w:hAnsiTheme="majorHAnsi" w:cstheme="majorHAnsi"/>
          <w:b/>
          <w:bCs/>
          <w:color w:val="1F497D"/>
          <w:sz w:val="24"/>
          <w:szCs w:val="24"/>
        </w:rPr>
        <w:t>Nazwa:</w:t>
      </w:r>
      <w:r w:rsidR="00D47AC0" w:rsidRPr="005C4ABA">
        <w:rPr>
          <w:rFonts w:asciiTheme="majorHAnsi" w:hAnsiTheme="majorHAnsi" w:cstheme="majorHAnsi"/>
          <w:b/>
          <w:bCs/>
          <w:color w:val="1F497D"/>
          <w:sz w:val="24"/>
          <w:szCs w:val="24"/>
        </w:rPr>
        <w:t xml:space="preserve"> </w:t>
      </w:r>
      <w:proofErr w:type="spellStart"/>
      <w:r w:rsidR="009400A9" w:rsidRPr="009400A9">
        <w:rPr>
          <w:rFonts w:asciiTheme="majorHAnsi" w:hAnsiTheme="majorHAnsi" w:cstheme="majorHAnsi"/>
          <w:b/>
          <w:bCs/>
          <w:color w:val="000000"/>
          <w:sz w:val="24"/>
          <w:szCs w:val="24"/>
        </w:rPr>
        <w:t>Neo-Vital</w:t>
      </w:r>
      <w:proofErr w:type="spellEnd"/>
      <w:r w:rsidR="009400A9" w:rsidRPr="009400A9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D</w:t>
      </w:r>
      <w:r w:rsidR="001E554F">
        <w:rPr>
          <w:rFonts w:asciiTheme="majorHAnsi" w:hAnsiTheme="majorHAnsi" w:cstheme="majorHAnsi"/>
          <w:b/>
          <w:bCs/>
          <w:color w:val="000000"/>
          <w:sz w:val="24"/>
          <w:szCs w:val="24"/>
        </w:rPr>
        <w:t>+DHA</w:t>
      </w:r>
      <w:r w:rsidR="004F01A4">
        <w:rPr>
          <w:rFonts w:asciiTheme="majorHAnsi" w:hAnsiTheme="majorHAnsi" w:cstheme="majorHAnsi"/>
          <w:b/>
          <w:bCs/>
          <w:color w:val="000000"/>
          <w:sz w:val="24"/>
          <w:szCs w:val="24"/>
        </w:rPr>
        <w:t>,</w:t>
      </w:r>
      <w:r w:rsidR="001E554F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30 kapsułek</w:t>
      </w:r>
      <w:r w:rsidR="004F01A4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twist-off</w:t>
      </w:r>
    </w:p>
    <w:p w14:paraId="21F05D67" w14:textId="1D3BEFCB" w:rsidR="00672BC7" w:rsidRDefault="00672BC7" w:rsidP="00F70F0E">
      <w:pPr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</w:p>
    <w:p w14:paraId="1F6AFB24" w14:textId="67E2CB2B" w:rsidR="00672BC7" w:rsidRPr="00672BC7" w:rsidRDefault="00672BC7" w:rsidP="00F70F0E">
      <w:pPr>
        <w:rPr>
          <w:rFonts w:asciiTheme="minorHAnsi" w:eastAsia="FiraSans-Book" w:hAnsiTheme="minorHAnsi" w:cstheme="minorHAnsi"/>
          <w:b/>
          <w:bCs/>
        </w:rPr>
      </w:pPr>
      <w:r w:rsidRPr="00672BC7">
        <w:rPr>
          <w:rFonts w:asciiTheme="minorHAnsi" w:eastAsia="FiraSans-Book" w:hAnsiTheme="minorHAnsi" w:cstheme="minorHAnsi"/>
          <w:b/>
          <w:bCs/>
        </w:rPr>
        <w:t xml:space="preserve">BLOZ: </w:t>
      </w:r>
      <w:r w:rsidR="003F2279" w:rsidRPr="003F2279">
        <w:rPr>
          <w:rFonts w:asciiTheme="minorHAnsi" w:eastAsia="FiraSans-Book" w:hAnsiTheme="minorHAnsi" w:cstheme="minorHAnsi"/>
          <w:b/>
          <w:bCs/>
        </w:rPr>
        <w:t>3816921</w:t>
      </w:r>
    </w:p>
    <w:p w14:paraId="103F04EF" w14:textId="155B6ED2" w:rsidR="00672BC7" w:rsidRPr="00672BC7" w:rsidRDefault="00672BC7" w:rsidP="00F70F0E">
      <w:pPr>
        <w:rPr>
          <w:rFonts w:asciiTheme="minorHAnsi" w:eastAsia="FiraSans-Book" w:hAnsiTheme="minorHAnsi" w:cstheme="minorHAnsi"/>
          <w:b/>
          <w:bCs/>
        </w:rPr>
      </w:pPr>
      <w:r w:rsidRPr="00672BC7">
        <w:rPr>
          <w:rFonts w:asciiTheme="minorHAnsi" w:eastAsia="FiraSans-Book" w:hAnsiTheme="minorHAnsi" w:cstheme="minorHAnsi"/>
          <w:b/>
          <w:bCs/>
        </w:rPr>
        <w:t xml:space="preserve">EAN: </w:t>
      </w:r>
      <w:r w:rsidR="004F01A4" w:rsidRPr="004F01A4">
        <w:rPr>
          <w:rFonts w:asciiTheme="minorHAnsi" w:eastAsia="FiraSans-Book" w:hAnsiTheme="minorHAnsi" w:cstheme="minorHAnsi"/>
          <w:b/>
          <w:bCs/>
        </w:rPr>
        <w:t>5902768046014</w:t>
      </w:r>
    </w:p>
    <w:p w14:paraId="750922D1" w14:textId="0F8BD514" w:rsidR="00F70F0E" w:rsidRPr="005C4ABA" w:rsidRDefault="00F70F0E" w:rsidP="00F70F0E">
      <w:pPr>
        <w:rPr>
          <w:rFonts w:asciiTheme="majorHAnsi" w:hAnsiTheme="majorHAnsi" w:cstheme="majorHAnsi"/>
          <w:b/>
          <w:bCs/>
          <w:color w:val="1F497D"/>
          <w:sz w:val="24"/>
          <w:szCs w:val="24"/>
        </w:rPr>
      </w:pPr>
    </w:p>
    <w:p w14:paraId="1C11FE25" w14:textId="2892354F" w:rsidR="00F5389F" w:rsidRPr="00F5389F" w:rsidRDefault="00F70F0E" w:rsidP="00F5389F">
      <w:p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C4ABA">
        <w:rPr>
          <w:rFonts w:asciiTheme="majorHAnsi" w:hAnsiTheme="majorHAnsi" w:cstheme="majorHAnsi"/>
          <w:b/>
          <w:bCs/>
          <w:color w:val="1F497D"/>
          <w:sz w:val="24"/>
          <w:szCs w:val="24"/>
        </w:rPr>
        <w:t>Opis:</w:t>
      </w:r>
      <w:r w:rsidR="00D47AC0" w:rsidRPr="005C4AB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</w:p>
    <w:p w14:paraId="794F837E" w14:textId="77777777" w:rsidR="00F5389F" w:rsidRPr="00F5389F" w:rsidRDefault="00F5389F" w:rsidP="00F5389F">
      <w:p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5389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• uzupełnia dietę w witaminę D* i kwas dokozaheksaenowy (DHA) </w:t>
      </w:r>
    </w:p>
    <w:p w14:paraId="7A745F7F" w14:textId="77777777" w:rsidR="00F5389F" w:rsidRPr="00F5389F" w:rsidRDefault="00F5389F" w:rsidP="00F5389F">
      <w:p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5389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• dla niemowląt od 1. miesiąca życia </w:t>
      </w:r>
    </w:p>
    <w:p w14:paraId="5D808C89" w14:textId="77777777" w:rsidR="00F5389F" w:rsidRPr="00F5389F" w:rsidRDefault="00F5389F" w:rsidP="00F5389F">
      <w:p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5389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• 400 j. m. witaminy D i 150 mg DHA w jednej kapsułce </w:t>
      </w:r>
    </w:p>
    <w:p w14:paraId="66CE69FB" w14:textId="5AE17808" w:rsidR="00F5389F" w:rsidRDefault="00F5389F" w:rsidP="00F5389F">
      <w:p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5389F">
        <w:rPr>
          <w:rFonts w:asciiTheme="majorHAnsi" w:eastAsia="Times New Roman" w:hAnsiTheme="majorHAnsi" w:cstheme="majorHAnsi"/>
          <w:sz w:val="24"/>
          <w:szCs w:val="24"/>
          <w:lang w:eastAsia="pl-PL"/>
        </w:rPr>
        <w:t>• 30 kapsułek twist-off w opakowaniu</w:t>
      </w:r>
    </w:p>
    <w:p w14:paraId="16C6BC5A" w14:textId="61347C52" w:rsidR="00071B14" w:rsidRDefault="00071B14" w:rsidP="00F5389F">
      <w:p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12DC6434" w14:textId="70248188" w:rsidR="00856035" w:rsidRPr="00856035" w:rsidRDefault="00071B14" w:rsidP="00856035">
      <w:p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Przeznaczone dla:</w:t>
      </w:r>
    </w:p>
    <w:p w14:paraId="2BFCDD15" w14:textId="62FDFEA5" w:rsidR="00856035" w:rsidRPr="00856035" w:rsidRDefault="00856035" w:rsidP="00856035">
      <w:p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5389F">
        <w:rPr>
          <w:rFonts w:asciiTheme="majorHAnsi" w:eastAsia="Times New Roman" w:hAnsiTheme="majorHAnsi" w:cstheme="majorHAnsi"/>
          <w:sz w:val="24"/>
          <w:szCs w:val="24"/>
          <w:lang w:eastAsia="pl-PL"/>
        </w:rPr>
        <w:t>•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6035">
        <w:rPr>
          <w:rFonts w:asciiTheme="majorHAnsi" w:eastAsia="Times New Roman" w:hAnsiTheme="majorHAnsi" w:cstheme="majorHAnsi"/>
          <w:sz w:val="24"/>
          <w:szCs w:val="24"/>
          <w:lang w:eastAsia="pl-PL"/>
        </w:rPr>
        <w:t>niemowl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ąt</w:t>
      </w:r>
      <w:r w:rsidRPr="0085603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karmion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ych </w:t>
      </w:r>
      <w:r w:rsidRPr="0085603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piersią, jeśli matka nie suplementuje DHA </w:t>
      </w:r>
    </w:p>
    <w:p w14:paraId="3BA1C01C" w14:textId="15CEBC2C" w:rsidR="00071B14" w:rsidRPr="00247939" w:rsidRDefault="00856035" w:rsidP="00856035">
      <w:p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6035">
        <w:rPr>
          <w:rFonts w:asciiTheme="majorHAnsi" w:eastAsia="Times New Roman" w:hAnsiTheme="majorHAnsi" w:cstheme="majorHAnsi"/>
          <w:sz w:val="24"/>
          <w:szCs w:val="24"/>
          <w:lang w:eastAsia="pl-PL"/>
        </w:rPr>
        <w:t>• niemowl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ąt</w:t>
      </w:r>
      <w:r w:rsidRPr="0085603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karmion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ych</w:t>
      </w:r>
      <w:r w:rsidRPr="0085603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sztucznie lub w sposób mieszany</w:t>
      </w:r>
    </w:p>
    <w:p w14:paraId="027A2488" w14:textId="41F5EA5B" w:rsidR="00F70F0E" w:rsidRPr="005C4ABA" w:rsidRDefault="00F70F0E" w:rsidP="00247939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1F497D"/>
          <w:sz w:val="24"/>
          <w:szCs w:val="24"/>
        </w:rPr>
      </w:pPr>
    </w:p>
    <w:p w14:paraId="1F1BB42D" w14:textId="57217DC2" w:rsidR="002C725F" w:rsidRPr="002C725F" w:rsidRDefault="00F70F0E" w:rsidP="002C725F">
      <w:pPr>
        <w:rPr>
          <w:rFonts w:asciiTheme="majorHAnsi" w:hAnsiTheme="majorHAnsi" w:cstheme="majorHAnsi"/>
          <w:b/>
          <w:bCs/>
          <w:color w:val="1F497D"/>
          <w:sz w:val="24"/>
          <w:szCs w:val="24"/>
        </w:rPr>
      </w:pPr>
      <w:r w:rsidRPr="005C4ABA">
        <w:rPr>
          <w:rFonts w:asciiTheme="majorHAnsi" w:hAnsiTheme="majorHAnsi" w:cstheme="majorHAnsi"/>
          <w:b/>
          <w:bCs/>
          <w:color w:val="1F497D"/>
          <w:sz w:val="24"/>
          <w:szCs w:val="24"/>
        </w:rPr>
        <w:t>Skład:</w:t>
      </w:r>
    </w:p>
    <w:p w14:paraId="04DBF49F" w14:textId="116938EE" w:rsidR="002C725F" w:rsidRPr="002C725F" w:rsidRDefault="002C725F" w:rsidP="002C725F">
      <w:p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2C725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Kwas dokozaheksaenowy (DHA) z oleju z </w:t>
      </w:r>
      <w:proofErr w:type="spellStart"/>
      <w:r w:rsidRPr="002C725F">
        <w:rPr>
          <w:rFonts w:asciiTheme="majorHAnsi" w:eastAsia="Times New Roman" w:hAnsiTheme="majorHAnsi" w:cstheme="majorHAnsi"/>
          <w:sz w:val="24"/>
          <w:szCs w:val="24"/>
          <w:lang w:eastAsia="pl-PL"/>
        </w:rPr>
        <w:t>mikroalg</w:t>
      </w:r>
      <w:proofErr w:type="spellEnd"/>
      <w:r w:rsidRPr="002C725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proofErr w:type="spellStart"/>
      <w:r w:rsidRPr="002C725F">
        <w:rPr>
          <w:rFonts w:asciiTheme="majorHAnsi" w:eastAsia="Times New Roman" w:hAnsiTheme="majorHAnsi" w:cstheme="majorHAnsi"/>
          <w:sz w:val="24"/>
          <w:szCs w:val="24"/>
          <w:lang w:eastAsia="pl-PL"/>
        </w:rPr>
        <w:t>Schizochytrium</w:t>
      </w:r>
      <w:proofErr w:type="spellEnd"/>
      <w:r w:rsidRPr="002C725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sp., oliwa z oliwek, witamina D (cholekalcyferol); otoczka kapsułki: żelatyna wieprzowa, substancja utrzymująca wilgoć (glicerol). </w:t>
      </w:r>
    </w:p>
    <w:p w14:paraId="4E284BEC" w14:textId="05443C2D" w:rsidR="00A72D94" w:rsidRPr="002C725F" w:rsidRDefault="002C725F" w:rsidP="002C725F">
      <w:p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2C725F">
        <w:rPr>
          <w:rFonts w:asciiTheme="majorHAnsi" w:eastAsia="Times New Roman" w:hAnsiTheme="majorHAnsi" w:cstheme="majorHAnsi"/>
          <w:sz w:val="24"/>
          <w:szCs w:val="24"/>
          <w:lang w:eastAsia="pl-PL"/>
        </w:rPr>
        <w:t>Ze względu na naturalne pochodzenie DHA w kapsułce może pojawić się brunatny osad. Nie wpływa to na jakość i właściwości produktu.</w:t>
      </w:r>
    </w:p>
    <w:p w14:paraId="4C93BDB4" w14:textId="77777777" w:rsidR="00071B14" w:rsidRDefault="00071B14" w:rsidP="00F70F0E">
      <w:pPr>
        <w:rPr>
          <w:rFonts w:asciiTheme="majorHAnsi" w:hAnsiTheme="majorHAnsi" w:cstheme="majorHAnsi"/>
          <w:b/>
          <w:bCs/>
          <w:color w:val="1F497D"/>
          <w:sz w:val="24"/>
          <w:szCs w:val="24"/>
        </w:rPr>
      </w:pPr>
    </w:p>
    <w:p w14:paraId="7FABD2F8" w14:textId="1B6360E4" w:rsidR="00D80095" w:rsidRPr="00D80095" w:rsidRDefault="00A72D94" w:rsidP="00D80095">
      <w:pPr>
        <w:rPr>
          <w:rFonts w:asciiTheme="majorHAnsi" w:hAnsiTheme="majorHAnsi" w:cstheme="majorHAnsi"/>
          <w:b/>
          <w:bCs/>
          <w:color w:val="1F497D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1F497D"/>
          <w:sz w:val="24"/>
          <w:szCs w:val="24"/>
        </w:rPr>
        <w:t>Dawkowanie</w:t>
      </w:r>
      <w:r w:rsidR="00F70F0E" w:rsidRPr="005C4ABA">
        <w:rPr>
          <w:rFonts w:asciiTheme="majorHAnsi" w:hAnsiTheme="majorHAnsi" w:cstheme="majorHAnsi"/>
          <w:b/>
          <w:bCs/>
          <w:color w:val="1F497D"/>
          <w:sz w:val="24"/>
          <w:szCs w:val="24"/>
        </w:rPr>
        <w:t>:</w:t>
      </w:r>
    </w:p>
    <w:p w14:paraId="7DC95DBD" w14:textId="77777777" w:rsidR="00D80095" w:rsidRPr="00D80095" w:rsidRDefault="00D80095" w:rsidP="00D80095">
      <w:p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8009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Niemowlęta: 1 kapsułka dziennie. </w:t>
      </w:r>
    </w:p>
    <w:p w14:paraId="311E205C" w14:textId="77777777" w:rsidR="00D80095" w:rsidRPr="00D80095" w:rsidRDefault="00D80095" w:rsidP="00D80095">
      <w:p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80095">
        <w:rPr>
          <w:rFonts w:asciiTheme="majorHAnsi" w:eastAsia="Times New Roman" w:hAnsiTheme="majorHAnsi" w:cstheme="majorHAnsi"/>
          <w:sz w:val="24"/>
          <w:szCs w:val="24"/>
          <w:lang w:eastAsia="pl-PL"/>
        </w:rPr>
        <w:t>Nie należy przekraczać zalecanej dzien</w:t>
      </w:r>
      <w:r w:rsidRPr="00D80095">
        <w:rPr>
          <w:rFonts w:asciiTheme="majorHAnsi" w:eastAsia="Times New Roman" w:hAnsiTheme="majorHAnsi" w:cstheme="majorHAnsi"/>
          <w:sz w:val="24"/>
          <w:szCs w:val="24"/>
          <w:lang w:eastAsia="pl-PL"/>
        </w:rPr>
        <w:softHyphen/>
        <w:t xml:space="preserve">nej porcji do spożycia. </w:t>
      </w:r>
    </w:p>
    <w:p w14:paraId="6C50B0EA" w14:textId="6BCC3745" w:rsidR="00F70F0E" w:rsidRPr="00D80095" w:rsidRDefault="00D80095" w:rsidP="00D80095">
      <w:p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80095">
        <w:rPr>
          <w:rFonts w:asciiTheme="majorHAnsi" w:eastAsia="Times New Roman" w:hAnsiTheme="majorHAnsi" w:cstheme="majorHAnsi"/>
          <w:sz w:val="24"/>
          <w:szCs w:val="24"/>
          <w:lang w:eastAsia="pl-PL"/>
        </w:rPr>
        <w:t>W przypadku dzieci karmionych mle</w:t>
      </w:r>
      <w:r w:rsidRPr="00D80095">
        <w:rPr>
          <w:rFonts w:asciiTheme="majorHAnsi" w:eastAsia="Times New Roman" w:hAnsiTheme="majorHAnsi" w:cstheme="majorHAnsi"/>
          <w:sz w:val="24"/>
          <w:szCs w:val="24"/>
          <w:lang w:eastAsia="pl-PL"/>
        </w:rPr>
        <w:softHyphen/>
        <w:t>kiem modyfikowanym należy uwzględ</w:t>
      </w:r>
      <w:r w:rsidRPr="00D80095">
        <w:rPr>
          <w:rFonts w:asciiTheme="majorHAnsi" w:eastAsia="Times New Roman" w:hAnsiTheme="majorHAnsi" w:cstheme="majorHAnsi"/>
          <w:sz w:val="24"/>
          <w:szCs w:val="24"/>
          <w:lang w:eastAsia="pl-PL"/>
        </w:rPr>
        <w:softHyphen/>
        <w:t>nić ilość witaminy D oraz DHA dostar</w:t>
      </w:r>
      <w:r w:rsidRPr="00D80095">
        <w:rPr>
          <w:rFonts w:asciiTheme="majorHAnsi" w:eastAsia="Times New Roman" w:hAnsiTheme="majorHAnsi" w:cstheme="majorHAnsi"/>
          <w:sz w:val="24"/>
          <w:szCs w:val="24"/>
          <w:lang w:eastAsia="pl-PL"/>
        </w:rPr>
        <w:softHyphen/>
        <w:t>czanych wraz z pokarmem.</w:t>
      </w:r>
    </w:p>
    <w:p w14:paraId="6EABEB7F" w14:textId="77777777" w:rsidR="00D80095" w:rsidRDefault="00D80095" w:rsidP="00396614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2060"/>
          <w:sz w:val="24"/>
          <w:szCs w:val="24"/>
        </w:rPr>
      </w:pPr>
    </w:p>
    <w:p w14:paraId="13625983" w14:textId="5E77DDE8" w:rsidR="00575E7C" w:rsidRPr="00575E7C" w:rsidRDefault="00A72D94" w:rsidP="00575E7C">
      <w:pPr>
        <w:autoSpaceDE w:val="0"/>
        <w:autoSpaceDN w:val="0"/>
        <w:adjustRightInd w:val="0"/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2060"/>
          <w:sz w:val="24"/>
          <w:szCs w:val="24"/>
        </w:rPr>
        <w:t>Przeciwwskazania:</w:t>
      </w:r>
    </w:p>
    <w:p w14:paraId="682F2409" w14:textId="3F10B6A7" w:rsidR="00DB3296" w:rsidRPr="00575E7C" w:rsidRDefault="00575E7C" w:rsidP="00575E7C">
      <w:p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75E7C">
        <w:rPr>
          <w:rFonts w:asciiTheme="majorHAnsi" w:eastAsia="Times New Roman" w:hAnsiTheme="majorHAnsi" w:cstheme="majorHAnsi"/>
          <w:sz w:val="24"/>
          <w:szCs w:val="24"/>
          <w:lang w:eastAsia="pl-PL"/>
        </w:rPr>
        <w:t>Produktu nie należy stosować w przypadku nadwrażliwości na którykolwiek składnik. Suplement diety nie może być stosowany jako substytut zróżnicowanej diety oraz nie zastąpi zdrowego trybu życia.</w:t>
      </w:r>
    </w:p>
    <w:p w14:paraId="1AA43B99" w14:textId="77777777" w:rsidR="00575E7C" w:rsidRDefault="00575E7C" w:rsidP="00D47AC0">
      <w:pPr>
        <w:rPr>
          <w:rFonts w:asciiTheme="majorHAnsi" w:hAnsiTheme="majorHAnsi" w:cstheme="majorHAnsi"/>
          <w:b/>
          <w:bCs/>
          <w:color w:val="1F497D"/>
          <w:sz w:val="24"/>
          <w:szCs w:val="24"/>
        </w:rPr>
      </w:pPr>
    </w:p>
    <w:p w14:paraId="7367AD7B" w14:textId="3788EACB" w:rsidR="00437475" w:rsidRDefault="00DB3296" w:rsidP="00D47AC0">
      <w:pPr>
        <w:rPr>
          <w:rFonts w:asciiTheme="majorHAnsi" w:eastAsia="FiraSans-Book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1F497D"/>
          <w:sz w:val="24"/>
          <w:szCs w:val="24"/>
        </w:rPr>
        <w:t>Producent</w:t>
      </w:r>
      <w:r w:rsidR="00F70F0E" w:rsidRPr="005C4ABA">
        <w:rPr>
          <w:rFonts w:asciiTheme="majorHAnsi" w:hAnsiTheme="majorHAnsi" w:cstheme="majorHAnsi"/>
          <w:b/>
          <w:bCs/>
          <w:color w:val="1F497D"/>
          <w:sz w:val="24"/>
          <w:szCs w:val="24"/>
        </w:rPr>
        <w:t>:</w:t>
      </w:r>
      <w:r w:rsidR="00D47AC0" w:rsidRPr="005C4ABA">
        <w:rPr>
          <w:rFonts w:asciiTheme="majorHAnsi" w:eastAsia="FiraSans-Book" w:hAnsiTheme="majorHAnsi" w:cstheme="majorHAnsi"/>
          <w:sz w:val="24"/>
          <w:szCs w:val="24"/>
        </w:rPr>
        <w:t xml:space="preserve"> </w:t>
      </w:r>
    </w:p>
    <w:p w14:paraId="10E136B2" w14:textId="77777777" w:rsidR="002830C2" w:rsidRDefault="002830C2" w:rsidP="002830C2">
      <w:proofErr w:type="spellStart"/>
      <w:r>
        <w:t>MagnaPharm</w:t>
      </w:r>
      <w:proofErr w:type="spellEnd"/>
      <w:r>
        <w:t xml:space="preserve"> Poland Sp. z o.o.,</w:t>
      </w:r>
    </w:p>
    <w:p w14:paraId="2AFBFEE4" w14:textId="77777777" w:rsidR="002830C2" w:rsidRDefault="002830C2" w:rsidP="002830C2">
      <w:r>
        <w:t>ul. Inflancka 4,</w:t>
      </w:r>
    </w:p>
    <w:p w14:paraId="206E3B75" w14:textId="77777777" w:rsidR="002830C2" w:rsidRDefault="002830C2" w:rsidP="002830C2">
      <w:pPr>
        <w:rPr>
          <w:b/>
          <w:bCs/>
          <w:color w:val="1F497D"/>
        </w:rPr>
      </w:pPr>
      <w:r>
        <w:t>00-189 Warszawa</w:t>
      </w:r>
    </w:p>
    <w:p w14:paraId="3FFD2333" w14:textId="6D3C3BCF" w:rsidR="00FA70C8" w:rsidRDefault="00FA70C8" w:rsidP="00D47AC0">
      <w:pPr>
        <w:rPr>
          <w:rFonts w:asciiTheme="majorHAnsi" w:hAnsiTheme="majorHAnsi" w:cstheme="majorHAnsi"/>
          <w:sz w:val="24"/>
          <w:szCs w:val="24"/>
        </w:rPr>
      </w:pPr>
    </w:p>
    <w:p w14:paraId="2744E5DA" w14:textId="0332F5FE" w:rsidR="00D544B2" w:rsidRPr="0032125A" w:rsidRDefault="00D544B2" w:rsidP="00DB3296">
      <w:pPr>
        <w:pStyle w:val="Akapitzlist"/>
        <w:rPr>
          <w:rFonts w:asciiTheme="majorHAnsi" w:hAnsiTheme="majorHAnsi" w:cstheme="majorHAnsi"/>
          <w:sz w:val="18"/>
          <w:szCs w:val="18"/>
        </w:rPr>
      </w:pPr>
    </w:p>
    <w:sectPr w:rsidR="00D544B2" w:rsidRPr="0032125A" w:rsidSect="0032125A">
      <w:pgSz w:w="11906" w:h="16838"/>
      <w:pgMar w:top="720" w:right="720" w:bottom="29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IHHM A+ Helvetica Neue LT Pro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iraSans-Book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5364"/>
    <w:multiLevelType w:val="hybridMultilevel"/>
    <w:tmpl w:val="F1107A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EE4D69"/>
    <w:multiLevelType w:val="multilevel"/>
    <w:tmpl w:val="D7C2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443C2C"/>
    <w:multiLevelType w:val="hybridMultilevel"/>
    <w:tmpl w:val="42E6C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506A1"/>
    <w:multiLevelType w:val="hybridMultilevel"/>
    <w:tmpl w:val="0EB44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03350"/>
    <w:multiLevelType w:val="hybridMultilevel"/>
    <w:tmpl w:val="72D24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E0564"/>
    <w:multiLevelType w:val="multilevel"/>
    <w:tmpl w:val="13BEB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0E1902"/>
    <w:multiLevelType w:val="hybridMultilevel"/>
    <w:tmpl w:val="2258C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7A3F15"/>
    <w:multiLevelType w:val="hybridMultilevel"/>
    <w:tmpl w:val="E4C62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28F"/>
    <w:rsid w:val="00071B14"/>
    <w:rsid w:val="00073A7C"/>
    <w:rsid w:val="000F1FE2"/>
    <w:rsid w:val="00171F27"/>
    <w:rsid w:val="00190242"/>
    <w:rsid w:val="001E554F"/>
    <w:rsid w:val="00210272"/>
    <w:rsid w:val="00247939"/>
    <w:rsid w:val="002830C2"/>
    <w:rsid w:val="002C725F"/>
    <w:rsid w:val="0032125A"/>
    <w:rsid w:val="00396614"/>
    <w:rsid w:val="003B56EC"/>
    <w:rsid w:val="003F2279"/>
    <w:rsid w:val="00437475"/>
    <w:rsid w:val="004B689A"/>
    <w:rsid w:val="004F01A4"/>
    <w:rsid w:val="00505504"/>
    <w:rsid w:val="00575E7C"/>
    <w:rsid w:val="005C4ABA"/>
    <w:rsid w:val="00672BC7"/>
    <w:rsid w:val="00690792"/>
    <w:rsid w:val="0079428F"/>
    <w:rsid w:val="008534B7"/>
    <w:rsid w:val="00856035"/>
    <w:rsid w:val="00895D36"/>
    <w:rsid w:val="008F223D"/>
    <w:rsid w:val="009400A9"/>
    <w:rsid w:val="00983AB9"/>
    <w:rsid w:val="00A11229"/>
    <w:rsid w:val="00A72D94"/>
    <w:rsid w:val="00B373D9"/>
    <w:rsid w:val="00B87D4E"/>
    <w:rsid w:val="00BF6B78"/>
    <w:rsid w:val="00C02482"/>
    <w:rsid w:val="00C45C57"/>
    <w:rsid w:val="00C8623C"/>
    <w:rsid w:val="00D47AC0"/>
    <w:rsid w:val="00D544B2"/>
    <w:rsid w:val="00D80095"/>
    <w:rsid w:val="00DB3296"/>
    <w:rsid w:val="00F534D8"/>
    <w:rsid w:val="00F5389F"/>
    <w:rsid w:val="00F66871"/>
    <w:rsid w:val="00F70F0E"/>
    <w:rsid w:val="00FA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48A40"/>
  <w15:chartTrackingRefBased/>
  <w15:docId w15:val="{742966A8-2DFF-4497-A0AA-F267E1C1E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0F0E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ow-title">
    <w:name w:val="row-title"/>
    <w:basedOn w:val="Domylnaczcionkaakapitu"/>
    <w:rsid w:val="00505504"/>
  </w:style>
  <w:style w:type="paragraph" w:styleId="Akapitzlist">
    <w:name w:val="List Paragraph"/>
    <w:basedOn w:val="Normalny"/>
    <w:uiPriority w:val="34"/>
    <w:qFormat/>
    <w:rsid w:val="00505504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6B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6B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6B78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6B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6B78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44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4B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5389F"/>
    <w:pPr>
      <w:autoSpaceDE w:val="0"/>
      <w:autoSpaceDN w:val="0"/>
      <w:adjustRightInd w:val="0"/>
      <w:spacing w:after="0" w:line="240" w:lineRule="auto"/>
    </w:pPr>
    <w:rPr>
      <w:rFonts w:ascii="HIHHM A+ Helvetica Neue LT Pro" w:hAnsi="HIHHM A+ Helvetica Neue LT Pro" w:cs="HIHHM A+ Helvetica Neue LT Pro"/>
      <w:color w:val="000000"/>
      <w:sz w:val="24"/>
      <w:szCs w:val="24"/>
    </w:rPr>
  </w:style>
  <w:style w:type="character" w:customStyle="1" w:styleId="i-val">
    <w:name w:val="i-val"/>
    <w:basedOn w:val="Domylnaczcionkaakapitu"/>
    <w:rsid w:val="003F2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3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1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Ostrowski</dc:creator>
  <cp:keywords/>
  <dc:description/>
  <cp:lastModifiedBy>Marcin Ostrowski</cp:lastModifiedBy>
  <cp:revision>22</cp:revision>
  <dcterms:created xsi:type="dcterms:W3CDTF">2021-05-26T14:49:00Z</dcterms:created>
  <dcterms:modified xsi:type="dcterms:W3CDTF">2022-04-22T12:59:00Z</dcterms:modified>
</cp:coreProperties>
</file>